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AF6C83" w:rsidRDefault="00AF6C83" w:rsidP="00AF6C83">
      <w:pPr>
        <w:jc w:val="center"/>
      </w:pPr>
      <w:r>
        <w:rPr>
          <w:b/>
          <w:noProof/>
          <w:sz w:val="32"/>
          <w:szCs w:val="32"/>
          <w:lang w:eastAsia="en-GB"/>
        </w:rPr>
        <mc:AlternateContent>
          <mc:Choice Requires="wpg">
            <w:drawing>
              <wp:anchor distT="0" distB="0" distL="114300" distR="114300" simplePos="0" relativeHeight="251658240" behindDoc="0" locked="0" layoutInCell="1" allowOverlap="1" wp14:anchorId="4146E936" wp14:editId="586DA3F1">
                <wp:simplePos x="0" y="0"/>
                <wp:positionH relativeFrom="column">
                  <wp:posOffset>2336165</wp:posOffset>
                </wp:positionH>
                <wp:positionV relativeFrom="paragraph">
                  <wp:posOffset>-147955</wp:posOffset>
                </wp:positionV>
                <wp:extent cx="620649" cy="518160"/>
                <wp:effectExtent l="0" t="0" r="825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 cy="518160"/>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D19AF" w:rsidRPr="00293FD4" w:rsidRDefault="00DD19AF" w:rsidP="00DD19A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6E936" id="Group 2" o:spid="_x0000_s1026" style="position:absolute;left:0;text-align:left;margin-left:183.95pt;margin-top:-11.65pt;width:48.85pt;height:40.8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D19AF" w:rsidRPr="00293FD4" w:rsidRDefault="00DD19AF" w:rsidP="00DD19AF">
                        <w:pPr>
                          <w:rPr>
                            <w:szCs w:val="16"/>
                          </w:rPr>
                        </w:pPr>
                      </w:p>
                    </w:txbxContent>
                  </v:textbox>
                </v:shape>
              </v:group>
            </w:pict>
          </mc:Fallback>
        </mc:AlternateContent>
      </w:r>
      <w:r w:rsidR="004E6978" w:rsidRPr="00A17A0E">
        <w:rPr>
          <w:b/>
          <w:sz w:val="32"/>
          <w:szCs w:val="32"/>
        </w:rPr>
        <w:t xml:space="preserve"> </w:t>
      </w:r>
      <w:r w:rsidR="00BB4E61">
        <w:rPr>
          <w:b/>
          <w:sz w:val="32"/>
          <w:szCs w:val="32"/>
        </w:rPr>
        <w:t>Science</w:t>
      </w:r>
      <w:r w:rsidR="00766E4D">
        <w:rPr>
          <w:b/>
          <w:sz w:val="32"/>
          <w:szCs w:val="32"/>
        </w:rPr>
        <w:t xml:space="preserve"> </w:t>
      </w:r>
      <w:r w:rsidR="004E6978" w:rsidRPr="00A17A0E">
        <w:rPr>
          <w:b/>
          <w:sz w:val="32"/>
          <w:szCs w:val="32"/>
        </w:rPr>
        <w:t>at Belfield</w:t>
      </w:r>
    </w:p>
    <w:tbl>
      <w:tblPr>
        <w:tblStyle w:val="TableGrid"/>
        <w:tblW w:w="15106" w:type="dxa"/>
        <w:tblInd w:w="-856" w:type="dxa"/>
        <w:tblLook w:val="04A0" w:firstRow="1" w:lastRow="0" w:firstColumn="1" w:lastColumn="0" w:noHBand="0" w:noVBand="1"/>
      </w:tblPr>
      <w:tblGrid>
        <w:gridCol w:w="5104"/>
        <w:gridCol w:w="2876"/>
        <w:gridCol w:w="3563"/>
        <w:gridCol w:w="3563"/>
      </w:tblGrid>
      <w:tr w:rsidR="00A17A0E" w:rsidTr="00766E4D">
        <w:trPr>
          <w:trHeight w:val="3367"/>
        </w:trPr>
        <w:tc>
          <w:tcPr>
            <w:tcW w:w="7980" w:type="dxa"/>
            <w:gridSpan w:val="2"/>
          </w:tcPr>
          <w:p w:rsidR="00A17A0E" w:rsidRPr="00A17A0E" w:rsidRDefault="00837A59" w:rsidP="004E6978">
            <w:pPr>
              <w:jc w:val="center"/>
              <w:rPr>
                <w:rFonts w:cstheme="minorHAnsi"/>
                <w:b/>
                <w:color w:val="201F1E"/>
                <w:sz w:val="28"/>
                <w:szCs w:val="28"/>
                <w:shd w:val="clear" w:color="auto" w:fill="FFFFFF"/>
              </w:rPr>
            </w:pPr>
            <w:r>
              <w:rPr>
                <w:rFonts w:cstheme="minorHAnsi"/>
                <w:b/>
                <w:color w:val="201F1E"/>
                <w:sz w:val="28"/>
                <w:szCs w:val="28"/>
                <w:shd w:val="clear" w:color="auto" w:fill="FFFFFF"/>
              </w:rPr>
              <w:t xml:space="preserve">Our Vision for </w:t>
            </w:r>
            <w:r w:rsidR="00BB4E61">
              <w:rPr>
                <w:rFonts w:cstheme="minorHAnsi"/>
                <w:b/>
                <w:color w:val="201F1E"/>
                <w:sz w:val="28"/>
                <w:szCs w:val="28"/>
                <w:shd w:val="clear" w:color="auto" w:fill="FFFFFF"/>
              </w:rPr>
              <w:t>Science</w:t>
            </w:r>
          </w:p>
          <w:p w:rsidR="00A17A0E" w:rsidRPr="00A17A0E" w:rsidRDefault="00A17A0E" w:rsidP="004E6978">
            <w:pPr>
              <w:jc w:val="center"/>
              <w:rPr>
                <w:rFonts w:cstheme="minorHAnsi"/>
                <w:color w:val="201F1E"/>
                <w:sz w:val="24"/>
                <w:szCs w:val="24"/>
                <w:shd w:val="clear" w:color="auto" w:fill="FFFFFF"/>
              </w:rPr>
            </w:pPr>
          </w:p>
          <w:p w:rsidR="00A17A0E" w:rsidRDefault="00766E4D" w:rsidP="00766E4D">
            <w:pPr>
              <w:jc w:val="center"/>
              <w:rPr>
                <w:rFonts w:cstheme="minorHAnsi"/>
                <w:i/>
                <w:color w:val="201F1E"/>
                <w:sz w:val="24"/>
                <w:szCs w:val="24"/>
                <w:shd w:val="clear" w:color="auto" w:fill="FFFFFF"/>
              </w:rPr>
            </w:pPr>
            <w:r w:rsidRPr="00D13933">
              <w:rPr>
                <w:rFonts w:cstheme="minorHAnsi"/>
                <w:color w:val="201F1E"/>
                <w:sz w:val="24"/>
                <w:szCs w:val="24"/>
                <w:shd w:val="clear" w:color="auto" w:fill="FFFFFF"/>
              </w:rPr>
              <w:t>Our</w:t>
            </w:r>
            <w:r>
              <w:rPr>
                <w:rFonts w:cstheme="minorHAnsi"/>
                <w:color w:val="201F1E"/>
                <w:sz w:val="24"/>
                <w:szCs w:val="24"/>
                <w:shd w:val="clear" w:color="auto" w:fill="FFFFFF"/>
              </w:rPr>
              <w:t xml:space="preserve"> </w:t>
            </w:r>
            <w:r w:rsidR="00BB4E61">
              <w:rPr>
                <w:rFonts w:cstheme="minorHAnsi"/>
                <w:color w:val="201F1E"/>
                <w:sz w:val="24"/>
                <w:szCs w:val="24"/>
                <w:shd w:val="clear" w:color="auto" w:fill="FFFFFF"/>
              </w:rPr>
              <w:t>Science</w:t>
            </w:r>
            <w:r w:rsidRPr="00D13933">
              <w:rPr>
                <w:rFonts w:cstheme="minorHAnsi"/>
                <w:color w:val="201F1E"/>
                <w:sz w:val="24"/>
                <w:szCs w:val="24"/>
                <w:shd w:val="clear" w:color="auto" w:fill="FFFFFF"/>
              </w:rPr>
              <w:t xml:space="preserve"> curriculum</w:t>
            </w:r>
            <w:r>
              <w:rPr>
                <w:rFonts w:cstheme="minorHAnsi"/>
                <w:color w:val="201F1E"/>
                <w:sz w:val="24"/>
                <w:szCs w:val="24"/>
                <w:shd w:val="clear" w:color="auto" w:fill="FFFFFF"/>
              </w:rPr>
              <w:t xml:space="preserve"> </w:t>
            </w:r>
            <w:r w:rsidRPr="00A17A0E">
              <w:rPr>
                <w:rFonts w:cstheme="minorHAnsi"/>
                <w:i/>
                <w:color w:val="201F1E"/>
                <w:sz w:val="24"/>
                <w:szCs w:val="24"/>
                <w:shd w:val="clear" w:color="auto" w:fill="FFFFFF"/>
              </w:rPr>
              <w:t>aims to equip all children with the skills &amp; knowledge to enable them to lead a happy, healthy &amp; purposeful life</w:t>
            </w:r>
            <w:r>
              <w:rPr>
                <w:rFonts w:cstheme="minorHAnsi"/>
                <w:i/>
                <w:color w:val="201F1E"/>
                <w:sz w:val="24"/>
                <w:szCs w:val="24"/>
                <w:shd w:val="clear" w:color="auto" w:fill="FFFFFF"/>
              </w:rPr>
              <w:t>.</w:t>
            </w:r>
          </w:p>
          <w:p w:rsidR="00766E4D" w:rsidRPr="0006393A" w:rsidRDefault="0006393A" w:rsidP="0006393A">
            <w:pPr>
              <w:jc w:val="center"/>
              <w:rPr>
                <w:rFonts w:cstheme="minorHAnsi"/>
                <w:i/>
                <w:color w:val="201F1E"/>
                <w:sz w:val="24"/>
                <w:szCs w:val="24"/>
                <w:shd w:val="clear" w:color="auto" w:fill="FFFFFF"/>
              </w:rPr>
            </w:pPr>
            <w:r>
              <w:rPr>
                <w:rFonts w:cstheme="minorHAnsi"/>
                <w:color w:val="0B0C0C"/>
                <w:sz w:val="24"/>
                <w:szCs w:val="24"/>
                <w:shd w:val="clear" w:color="auto" w:fill="FFFFFF"/>
              </w:rPr>
              <w:t>It aims to provide</w:t>
            </w:r>
            <w:r w:rsidR="00BB4E61" w:rsidRPr="00BB4E61">
              <w:rPr>
                <w:rFonts w:cstheme="minorHAnsi"/>
                <w:color w:val="0B0C0C"/>
                <w:sz w:val="24"/>
                <w:szCs w:val="24"/>
                <w:shd w:val="clear" w:color="auto" w:fill="FFFFFF"/>
              </w:rPr>
              <w:t xml:space="preserve"> the foundations for understanding the world </w:t>
            </w:r>
            <w:r>
              <w:rPr>
                <w:rFonts w:cstheme="minorHAnsi"/>
                <w:color w:val="0B0C0C"/>
                <w:sz w:val="24"/>
                <w:szCs w:val="24"/>
                <w:shd w:val="clear" w:color="auto" w:fill="FFFFFF"/>
              </w:rPr>
              <w:t>(</w:t>
            </w:r>
            <w:r w:rsidR="00BB4E61" w:rsidRPr="00BB4E61">
              <w:rPr>
                <w:rFonts w:cstheme="minorHAnsi"/>
                <w:color w:val="0B0C0C"/>
                <w:sz w:val="24"/>
                <w:szCs w:val="24"/>
                <w:shd w:val="clear" w:color="auto" w:fill="FFFFFF"/>
              </w:rPr>
              <w:t>through the disciplines of biology, chemistry and physics</w:t>
            </w:r>
            <w:r>
              <w:rPr>
                <w:rFonts w:cstheme="minorHAnsi"/>
                <w:color w:val="0B0C0C"/>
                <w:sz w:val="24"/>
                <w:szCs w:val="24"/>
                <w:shd w:val="clear" w:color="auto" w:fill="FFFFFF"/>
              </w:rPr>
              <w:t>)</w:t>
            </w:r>
            <w:r w:rsidR="00BB4E61" w:rsidRPr="00BB4E61">
              <w:rPr>
                <w:rFonts w:cstheme="minorHAnsi"/>
                <w:color w:val="0B0C0C"/>
                <w:sz w:val="24"/>
                <w:szCs w:val="24"/>
                <w:shd w:val="clear" w:color="auto" w:fill="FFFFFF"/>
              </w:rPr>
              <w:t>.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tc>
        <w:tc>
          <w:tcPr>
            <w:tcW w:w="7126" w:type="dxa"/>
            <w:gridSpan w:val="2"/>
          </w:tcPr>
          <w:p w:rsidR="00A17A0E" w:rsidRDefault="00A17A0E" w:rsidP="004E6978">
            <w:pPr>
              <w:jc w:val="center"/>
              <w:rPr>
                <w:b/>
                <w:sz w:val="28"/>
                <w:szCs w:val="28"/>
              </w:rPr>
            </w:pPr>
            <w:r w:rsidRPr="00A17A0E">
              <w:rPr>
                <w:b/>
                <w:sz w:val="28"/>
                <w:szCs w:val="28"/>
              </w:rPr>
              <w:t>Content</w:t>
            </w:r>
            <w:r>
              <w:rPr>
                <w:b/>
                <w:sz w:val="28"/>
                <w:szCs w:val="28"/>
              </w:rPr>
              <w:t xml:space="preserve"> and Sequencing</w:t>
            </w:r>
          </w:p>
          <w:p w:rsidR="003A3CD4" w:rsidRDefault="003A3CD4" w:rsidP="003A3CD4">
            <w:pPr>
              <w:rPr>
                <w:sz w:val="24"/>
                <w:szCs w:val="24"/>
              </w:rPr>
            </w:pPr>
            <w:r>
              <w:rPr>
                <w:sz w:val="24"/>
                <w:szCs w:val="24"/>
              </w:rPr>
              <w:t>A comprehensive progression document has been developed, which outlines the key knowledge and skills ch</w:t>
            </w:r>
            <w:r w:rsidR="00474A21">
              <w:rPr>
                <w:sz w:val="24"/>
                <w:szCs w:val="24"/>
              </w:rPr>
              <w:t>ildre</w:t>
            </w:r>
            <w:r>
              <w:rPr>
                <w:sz w:val="24"/>
                <w:szCs w:val="24"/>
              </w:rPr>
              <w:t>n need to learn in each year group. Opportunities to review prior learning have been built in and this is clear in the progression document (in red).</w:t>
            </w:r>
          </w:p>
          <w:p w:rsidR="003A3CD4" w:rsidRDefault="003A3CD4" w:rsidP="003A3CD4">
            <w:pPr>
              <w:rPr>
                <w:sz w:val="24"/>
                <w:szCs w:val="24"/>
              </w:rPr>
            </w:pPr>
            <w:r>
              <w:rPr>
                <w:sz w:val="24"/>
                <w:szCs w:val="24"/>
              </w:rPr>
              <w:t>Working Scientifically is a vital part of our science curriculum and is highlighted in each year groups programmes, linked to each unit being taught. Key vocabulary is easily identifiable and is then evident on Knowledge Organisers.</w:t>
            </w:r>
          </w:p>
          <w:p w:rsidR="00E83D99" w:rsidRPr="003A3CD4" w:rsidRDefault="00E83D99" w:rsidP="00E83D99">
            <w:pPr>
              <w:rPr>
                <w:sz w:val="24"/>
                <w:szCs w:val="24"/>
              </w:rPr>
            </w:pPr>
            <w:r>
              <w:rPr>
                <w:sz w:val="24"/>
                <w:szCs w:val="24"/>
              </w:rPr>
              <w:t>Throughout our curriculum children will discover many famous people including scientists (</w:t>
            </w:r>
            <w:proofErr w:type="spellStart"/>
            <w:r>
              <w:rPr>
                <w:sz w:val="24"/>
                <w:szCs w:val="24"/>
              </w:rPr>
              <w:t>eg</w:t>
            </w:r>
            <w:proofErr w:type="spellEnd"/>
            <w:r>
              <w:rPr>
                <w:sz w:val="24"/>
                <w:szCs w:val="24"/>
              </w:rPr>
              <w:t xml:space="preserve"> Charles Darwin, Sir Isaac Newton, Thomas Edison, Charles Macintosh, Mary Anning) have been included on knowledge organisers.</w:t>
            </w:r>
          </w:p>
        </w:tc>
      </w:tr>
      <w:tr w:rsidR="004E6978" w:rsidTr="00E83D99">
        <w:trPr>
          <w:trHeight w:val="699"/>
        </w:trPr>
        <w:tc>
          <w:tcPr>
            <w:tcW w:w="5104" w:type="dxa"/>
          </w:tcPr>
          <w:p w:rsidR="004E6978" w:rsidRDefault="00A17A0E" w:rsidP="004E6978">
            <w:pPr>
              <w:jc w:val="center"/>
              <w:rPr>
                <w:b/>
                <w:sz w:val="28"/>
                <w:szCs w:val="28"/>
              </w:rPr>
            </w:pPr>
            <w:r w:rsidRPr="00A17A0E">
              <w:rPr>
                <w:b/>
                <w:sz w:val="28"/>
                <w:szCs w:val="28"/>
              </w:rPr>
              <w:t>Links across the curriculum</w:t>
            </w:r>
          </w:p>
          <w:p w:rsidR="00A17A0E" w:rsidRDefault="00A17A0E" w:rsidP="004E6978">
            <w:pPr>
              <w:jc w:val="center"/>
              <w:rPr>
                <w:b/>
                <w:sz w:val="28"/>
                <w:szCs w:val="28"/>
              </w:rPr>
            </w:pPr>
          </w:p>
          <w:p w:rsidR="00766E4D" w:rsidRDefault="00766E4D" w:rsidP="00766E4D">
            <w:pPr>
              <w:rPr>
                <w:sz w:val="24"/>
                <w:szCs w:val="24"/>
              </w:rPr>
            </w:pPr>
            <w:r w:rsidRPr="00C705A9">
              <w:rPr>
                <w:b/>
                <w:sz w:val="24"/>
                <w:szCs w:val="24"/>
              </w:rPr>
              <w:t>English</w:t>
            </w:r>
            <w:r>
              <w:rPr>
                <w:b/>
                <w:sz w:val="28"/>
                <w:szCs w:val="28"/>
              </w:rPr>
              <w:t xml:space="preserve"> –</w:t>
            </w:r>
            <w:r w:rsidR="003A3CD4">
              <w:rPr>
                <w:b/>
                <w:sz w:val="28"/>
                <w:szCs w:val="28"/>
              </w:rPr>
              <w:t xml:space="preserve"> </w:t>
            </w:r>
            <w:r w:rsidR="003A3CD4" w:rsidRPr="00474A21">
              <w:rPr>
                <w:sz w:val="24"/>
                <w:szCs w:val="24"/>
              </w:rPr>
              <w:t>non-fiction writing (expl</w:t>
            </w:r>
            <w:r w:rsidR="00474A21">
              <w:rPr>
                <w:sz w:val="24"/>
                <w:szCs w:val="24"/>
              </w:rPr>
              <w:t>anation</w:t>
            </w:r>
            <w:r w:rsidR="003A3CD4" w:rsidRPr="00474A21">
              <w:rPr>
                <w:sz w:val="24"/>
                <w:szCs w:val="24"/>
              </w:rPr>
              <w:t>, instr</w:t>
            </w:r>
            <w:r w:rsidR="00474A21">
              <w:rPr>
                <w:sz w:val="24"/>
                <w:szCs w:val="24"/>
              </w:rPr>
              <w:t>uctions and Biography</w:t>
            </w:r>
            <w:r w:rsidR="003A3CD4" w:rsidRPr="00474A21">
              <w:rPr>
                <w:sz w:val="24"/>
                <w:szCs w:val="24"/>
              </w:rPr>
              <w:t>)</w:t>
            </w:r>
          </w:p>
          <w:p w:rsidR="00766E4D" w:rsidRDefault="00766E4D" w:rsidP="00766E4D">
            <w:pPr>
              <w:rPr>
                <w:sz w:val="24"/>
                <w:szCs w:val="24"/>
              </w:rPr>
            </w:pPr>
            <w:r w:rsidRPr="00C705A9">
              <w:rPr>
                <w:b/>
                <w:sz w:val="24"/>
                <w:szCs w:val="24"/>
              </w:rPr>
              <w:t>Maths</w:t>
            </w:r>
            <w:r>
              <w:rPr>
                <w:sz w:val="24"/>
                <w:szCs w:val="24"/>
              </w:rPr>
              <w:t xml:space="preserve"> – </w:t>
            </w:r>
            <w:r w:rsidR="003A3CD4">
              <w:rPr>
                <w:sz w:val="24"/>
                <w:szCs w:val="24"/>
              </w:rPr>
              <w:t>Statistics, SSM, calculation and reasoning</w:t>
            </w:r>
          </w:p>
          <w:p w:rsidR="00766E4D" w:rsidRDefault="00766E4D" w:rsidP="00766E4D">
            <w:pPr>
              <w:rPr>
                <w:sz w:val="24"/>
                <w:szCs w:val="24"/>
              </w:rPr>
            </w:pPr>
            <w:r w:rsidRPr="00C705A9">
              <w:rPr>
                <w:b/>
                <w:sz w:val="24"/>
                <w:szCs w:val="24"/>
              </w:rPr>
              <w:t>Computing</w:t>
            </w:r>
            <w:r>
              <w:rPr>
                <w:sz w:val="24"/>
                <w:szCs w:val="24"/>
              </w:rPr>
              <w:t xml:space="preserve"> –</w:t>
            </w:r>
            <w:r w:rsidR="003A3CD4">
              <w:rPr>
                <w:sz w:val="24"/>
                <w:szCs w:val="24"/>
              </w:rPr>
              <w:t>algorithms, instructions</w:t>
            </w:r>
          </w:p>
          <w:p w:rsidR="00766E4D" w:rsidRDefault="00766E4D" w:rsidP="00766E4D">
            <w:pPr>
              <w:rPr>
                <w:sz w:val="24"/>
                <w:szCs w:val="24"/>
              </w:rPr>
            </w:pPr>
            <w:r w:rsidRPr="00C705A9">
              <w:rPr>
                <w:b/>
                <w:sz w:val="24"/>
                <w:szCs w:val="24"/>
              </w:rPr>
              <w:t>Art</w:t>
            </w:r>
            <w:r>
              <w:rPr>
                <w:sz w:val="24"/>
                <w:szCs w:val="24"/>
              </w:rPr>
              <w:t xml:space="preserve"> – </w:t>
            </w:r>
            <w:r w:rsidR="00E83D99">
              <w:rPr>
                <w:sz w:val="24"/>
                <w:szCs w:val="24"/>
              </w:rPr>
              <w:t>habitats/natural art</w:t>
            </w:r>
          </w:p>
          <w:p w:rsidR="00766E4D" w:rsidRPr="00766E4D" w:rsidRDefault="00766E4D" w:rsidP="00766E4D">
            <w:pPr>
              <w:rPr>
                <w:b/>
                <w:sz w:val="24"/>
                <w:szCs w:val="24"/>
              </w:rPr>
            </w:pPr>
            <w:r w:rsidRPr="00766E4D">
              <w:rPr>
                <w:b/>
                <w:sz w:val="24"/>
                <w:szCs w:val="24"/>
              </w:rPr>
              <w:t xml:space="preserve">History </w:t>
            </w:r>
            <w:r w:rsidR="003A3CD4">
              <w:rPr>
                <w:b/>
                <w:sz w:val="24"/>
                <w:szCs w:val="24"/>
              </w:rPr>
              <w:t>–</w:t>
            </w:r>
            <w:r w:rsidRPr="00766E4D">
              <w:rPr>
                <w:b/>
                <w:sz w:val="24"/>
                <w:szCs w:val="24"/>
              </w:rPr>
              <w:t xml:space="preserve"> </w:t>
            </w:r>
            <w:r w:rsidR="003A3CD4" w:rsidRPr="003A3CD4">
              <w:rPr>
                <w:sz w:val="24"/>
                <w:szCs w:val="24"/>
              </w:rPr>
              <w:t>Mary Anning</w:t>
            </w:r>
          </w:p>
          <w:p w:rsidR="00766E4D" w:rsidRDefault="00BB4E61" w:rsidP="00766E4D">
            <w:pPr>
              <w:rPr>
                <w:sz w:val="24"/>
                <w:szCs w:val="24"/>
              </w:rPr>
            </w:pPr>
            <w:r>
              <w:rPr>
                <w:b/>
                <w:sz w:val="24"/>
                <w:szCs w:val="24"/>
              </w:rPr>
              <w:t>Geography</w:t>
            </w:r>
            <w:r w:rsidR="00766E4D" w:rsidRPr="00766E4D">
              <w:rPr>
                <w:b/>
                <w:sz w:val="24"/>
                <w:szCs w:val="24"/>
              </w:rPr>
              <w:t xml:space="preserve"> -</w:t>
            </w:r>
            <w:r w:rsidR="00766E4D">
              <w:rPr>
                <w:sz w:val="24"/>
                <w:szCs w:val="24"/>
              </w:rPr>
              <w:t xml:space="preserve"> </w:t>
            </w:r>
            <w:r w:rsidR="003A3CD4">
              <w:rPr>
                <w:sz w:val="24"/>
                <w:szCs w:val="24"/>
              </w:rPr>
              <w:t xml:space="preserve"> habitats, water cycle, living things, rocks and soils</w:t>
            </w:r>
          </w:p>
          <w:p w:rsidR="003A3CD4" w:rsidRPr="00A17A0E" w:rsidRDefault="003A3CD4" w:rsidP="00766E4D">
            <w:pPr>
              <w:rPr>
                <w:b/>
                <w:sz w:val="28"/>
                <w:szCs w:val="28"/>
              </w:rPr>
            </w:pPr>
            <w:r w:rsidRPr="003A3CD4">
              <w:rPr>
                <w:b/>
                <w:sz w:val="24"/>
                <w:szCs w:val="24"/>
              </w:rPr>
              <w:t>PSHE</w:t>
            </w:r>
            <w:r>
              <w:rPr>
                <w:sz w:val="24"/>
                <w:szCs w:val="24"/>
              </w:rPr>
              <w:t xml:space="preserve"> – Healthy living</w:t>
            </w:r>
          </w:p>
        </w:tc>
        <w:tc>
          <w:tcPr>
            <w:tcW w:w="2876" w:type="dxa"/>
          </w:tcPr>
          <w:p w:rsidR="004E6978" w:rsidRDefault="00737180" w:rsidP="00737180">
            <w:pPr>
              <w:jc w:val="center"/>
              <w:rPr>
                <w:b/>
                <w:sz w:val="28"/>
                <w:szCs w:val="28"/>
              </w:rPr>
            </w:pPr>
            <w:r w:rsidRPr="00737180">
              <w:rPr>
                <w:b/>
                <w:sz w:val="28"/>
                <w:szCs w:val="28"/>
              </w:rPr>
              <w:t>Retrieval</w:t>
            </w:r>
          </w:p>
          <w:p w:rsidR="00766E4D" w:rsidRDefault="00766E4D" w:rsidP="00766E4D">
            <w:pPr>
              <w:rPr>
                <w:sz w:val="24"/>
                <w:szCs w:val="24"/>
              </w:rPr>
            </w:pPr>
            <w:r>
              <w:rPr>
                <w:sz w:val="24"/>
                <w:szCs w:val="24"/>
              </w:rPr>
              <w:t xml:space="preserve"> Scrap books and learning journeys</w:t>
            </w:r>
            <w:r w:rsidR="00474A21">
              <w:rPr>
                <w:sz w:val="24"/>
                <w:szCs w:val="24"/>
              </w:rPr>
              <w:t xml:space="preserve"> (EYFS)</w:t>
            </w:r>
          </w:p>
          <w:p w:rsidR="00766E4D" w:rsidRDefault="00766E4D" w:rsidP="00766E4D">
            <w:pPr>
              <w:rPr>
                <w:sz w:val="24"/>
                <w:szCs w:val="24"/>
              </w:rPr>
            </w:pPr>
          </w:p>
          <w:p w:rsidR="00766E4D" w:rsidRDefault="00766E4D" w:rsidP="00766E4D">
            <w:pPr>
              <w:rPr>
                <w:sz w:val="24"/>
                <w:szCs w:val="24"/>
              </w:rPr>
            </w:pPr>
            <w:r>
              <w:rPr>
                <w:sz w:val="24"/>
                <w:szCs w:val="24"/>
              </w:rPr>
              <w:t>Low stakes quizzing</w:t>
            </w:r>
          </w:p>
          <w:p w:rsidR="00766E4D" w:rsidRDefault="00766E4D" w:rsidP="00766E4D">
            <w:pPr>
              <w:rPr>
                <w:sz w:val="24"/>
                <w:szCs w:val="24"/>
              </w:rPr>
            </w:pPr>
          </w:p>
          <w:p w:rsidR="00766E4D" w:rsidRDefault="00766E4D" w:rsidP="00766E4D">
            <w:pPr>
              <w:rPr>
                <w:sz w:val="24"/>
                <w:szCs w:val="24"/>
              </w:rPr>
            </w:pPr>
            <w:r>
              <w:rPr>
                <w:sz w:val="24"/>
                <w:szCs w:val="24"/>
              </w:rPr>
              <w:t>Double-page spreads</w:t>
            </w:r>
          </w:p>
          <w:p w:rsidR="004B750C" w:rsidRDefault="004B750C" w:rsidP="00766E4D">
            <w:pPr>
              <w:rPr>
                <w:sz w:val="24"/>
                <w:szCs w:val="24"/>
              </w:rPr>
            </w:pPr>
          </w:p>
          <w:p w:rsidR="004B750C" w:rsidRDefault="004B750C" w:rsidP="00766E4D">
            <w:pPr>
              <w:rPr>
                <w:sz w:val="24"/>
                <w:szCs w:val="24"/>
              </w:rPr>
            </w:pPr>
            <w:r>
              <w:rPr>
                <w:sz w:val="24"/>
                <w:szCs w:val="24"/>
              </w:rPr>
              <w:t>Presentations</w:t>
            </w:r>
          </w:p>
          <w:p w:rsidR="00766E4D" w:rsidRDefault="00766E4D" w:rsidP="00766E4D">
            <w:pPr>
              <w:rPr>
                <w:sz w:val="24"/>
                <w:szCs w:val="24"/>
              </w:rPr>
            </w:pPr>
          </w:p>
          <w:p w:rsidR="00766E4D" w:rsidRDefault="00766E4D" w:rsidP="00766E4D">
            <w:pPr>
              <w:rPr>
                <w:sz w:val="24"/>
                <w:szCs w:val="24"/>
              </w:rPr>
            </w:pPr>
            <w:r>
              <w:rPr>
                <w:sz w:val="24"/>
                <w:szCs w:val="24"/>
              </w:rPr>
              <w:t>Knowledge organisers</w:t>
            </w:r>
          </w:p>
          <w:p w:rsidR="00766E4D" w:rsidRDefault="00766E4D" w:rsidP="00766E4D">
            <w:pPr>
              <w:rPr>
                <w:sz w:val="24"/>
                <w:szCs w:val="24"/>
              </w:rPr>
            </w:pPr>
          </w:p>
          <w:p w:rsidR="00766E4D" w:rsidRPr="00737180" w:rsidRDefault="00766E4D" w:rsidP="00766E4D">
            <w:pPr>
              <w:rPr>
                <w:b/>
                <w:sz w:val="28"/>
                <w:szCs w:val="28"/>
              </w:rPr>
            </w:pPr>
            <w:r>
              <w:rPr>
                <w:sz w:val="24"/>
                <w:szCs w:val="24"/>
              </w:rPr>
              <w:t>Curriculum working walls – photos of previous walls</w:t>
            </w:r>
          </w:p>
        </w:tc>
        <w:tc>
          <w:tcPr>
            <w:tcW w:w="3563" w:type="dxa"/>
          </w:tcPr>
          <w:p w:rsidR="00766E4D" w:rsidRDefault="00737180" w:rsidP="00BB4E61">
            <w:pPr>
              <w:jc w:val="center"/>
              <w:rPr>
                <w:b/>
                <w:sz w:val="28"/>
                <w:szCs w:val="28"/>
              </w:rPr>
            </w:pPr>
            <w:r w:rsidRPr="00737180">
              <w:rPr>
                <w:b/>
                <w:sz w:val="28"/>
                <w:szCs w:val="28"/>
              </w:rPr>
              <w:t>Progress/assessment</w:t>
            </w:r>
          </w:p>
          <w:p w:rsidR="00766E4D" w:rsidRDefault="00766E4D" w:rsidP="00766E4D">
            <w:pPr>
              <w:rPr>
                <w:sz w:val="24"/>
                <w:szCs w:val="24"/>
              </w:rPr>
            </w:pPr>
            <w:r>
              <w:rPr>
                <w:sz w:val="24"/>
                <w:szCs w:val="24"/>
              </w:rPr>
              <w:t xml:space="preserve">-Units of work are carefully sequenced so prior knowledge and concepts are built upon, leading to a greater understanding of </w:t>
            </w:r>
            <w:r w:rsidR="00BB4E61">
              <w:rPr>
                <w:sz w:val="24"/>
                <w:szCs w:val="24"/>
              </w:rPr>
              <w:t>Science</w:t>
            </w:r>
          </w:p>
          <w:p w:rsidR="00766E4D" w:rsidRDefault="00766E4D" w:rsidP="00766E4D">
            <w:pPr>
              <w:rPr>
                <w:sz w:val="24"/>
                <w:szCs w:val="24"/>
              </w:rPr>
            </w:pPr>
            <w:r>
              <w:rPr>
                <w:sz w:val="24"/>
                <w:szCs w:val="24"/>
              </w:rPr>
              <w:t>-</w:t>
            </w:r>
            <w:r w:rsidRPr="008F4BB0">
              <w:rPr>
                <w:sz w:val="24"/>
                <w:szCs w:val="24"/>
              </w:rPr>
              <w:t xml:space="preserve">We </w:t>
            </w:r>
            <w:r>
              <w:rPr>
                <w:sz w:val="24"/>
                <w:szCs w:val="24"/>
              </w:rPr>
              <w:t>use our ongoing assessment to inform judgments using “I Can statements”</w:t>
            </w:r>
          </w:p>
          <w:p w:rsidR="00766E4D" w:rsidRDefault="00766E4D" w:rsidP="00766E4D">
            <w:pPr>
              <w:rPr>
                <w:sz w:val="24"/>
                <w:szCs w:val="24"/>
              </w:rPr>
            </w:pPr>
            <w:r>
              <w:rPr>
                <w:sz w:val="24"/>
                <w:szCs w:val="24"/>
              </w:rPr>
              <w:t>-At the end of the year, teachers use this information to make a judgment of Working Towards, At Expected or Greater Depth</w:t>
            </w:r>
          </w:p>
          <w:p w:rsidR="001525CE" w:rsidRPr="00CB1F5C" w:rsidRDefault="00766E4D" w:rsidP="001525CE">
            <w:pPr>
              <w:rPr>
                <w:sz w:val="24"/>
                <w:szCs w:val="24"/>
                <w:u w:val="single"/>
              </w:rPr>
            </w:pPr>
            <w:r w:rsidRPr="001D2B49">
              <w:rPr>
                <w:sz w:val="24"/>
                <w:szCs w:val="24"/>
                <w:u w:val="single"/>
              </w:rPr>
              <w:t>School average</w:t>
            </w:r>
            <w:r>
              <w:rPr>
                <w:sz w:val="24"/>
                <w:szCs w:val="24"/>
                <w:u w:val="single"/>
              </w:rPr>
              <w:t>s</w:t>
            </w:r>
            <w:r w:rsidRPr="001D2B49">
              <w:rPr>
                <w:sz w:val="24"/>
                <w:szCs w:val="24"/>
                <w:u w:val="single"/>
              </w:rPr>
              <w:t xml:space="preserve"> 20</w:t>
            </w:r>
            <w:r w:rsidR="00474A21">
              <w:rPr>
                <w:sz w:val="24"/>
                <w:szCs w:val="24"/>
                <w:u w:val="single"/>
              </w:rPr>
              <w:t>22 / 2023</w:t>
            </w:r>
          </w:p>
          <w:p w:rsidR="00766E4D" w:rsidRDefault="00766E4D" w:rsidP="00766E4D">
            <w:pPr>
              <w:rPr>
                <w:sz w:val="24"/>
                <w:szCs w:val="24"/>
              </w:rPr>
            </w:pPr>
            <w:r>
              <w:rPr>
                <w:sz w:val="24"/>
                <w:szCs w:val="24"/>
              </w:rPr>
              <w:t xml:space="preserve">WTS               EXS              </w:t>
            </w:r>
            <w:bookmarkStart w:id="0" w:name="_GoBack"/>
            <w:bookmarkEnd w:id="0"/>
          </w:p>
          <w:p w:rsidR="00D347C8" w:rsidRDefault="00474A21" w:rsidP="00766E4D">
            <w:pPr>
              <w:rPr>
                <w:sz w:val="24"/>
                <w:szCs w:val="24"/>
              </w:rPr>
            </w:pPr>
            <w:r>
              <w:rPr>
                <w:sz w:val="24"/>
                <w:szCs w:val="24"/>
              </w:rPr>
              <w:t>19</w:t>
            </w:r>
            <w:r w:rsidR="00D347C8">
              <w:rPr>
                <w:sz w:val="24"/>
                <w:szCs w:val="24"/>
              </w:rPr>
              <w:t xml:space="preserve">%                </w:t>
            </w:r>
            <w:r>
              <w:rPr>
                <w:sz w:val="24"/>
                <w:szCs w:val="24"/>
              </w:rPr>
              <w:t>78</w:t>
            </w:r>
            <w:r w:rsidR="00D347C8">
              <w:rPr>
                <w:sz w:val="24"/>
                <w:szCs w:val="24"/>
              </w:rPr>
              <w:t xml:space="preserve">%           </w:t>
            </w:r>
            <w:r>
              <w:rPr>
                <w:sz w:val="24"/>
                <w:szCs w:val="24"/>
              </w:rPr>
              <w:t xml:space="preserve">   </w:t>
            </w:r>
          </w:p>
          <w:p w:rsidR="00BB4E61" w:rsidRDefault="00BB4E61" w:rsidP="00766E4D">
            <w:pPr>
              <w:rPr>
                <w:sz w:val="24"/>
                <w:szCs w:val="24"/>
              </w:rPr>
            </w:pPr>
            <w:r>
              <w:rPr>
                <w:sz w:val="24"/>
                <w:szCs w:val="24"/>
              </w:rPr>
              <w:t xml:space="preserve">KS1 – </w:t>
            </w:r>
            <w:r w:rsidR="0006393A">
              <w:rPr>
                <w:sz w:val="24"/>
                <w:szCs w:val="24"/>
              </w:rPr>
              <w:t xml:space="preserve">EXS </w:t>
            </w:r>
            <w:r w:rsidR="00474A21">
              <w:rPr>
                <w:sz w:val="24"/>
                <w:szCs w:val="24"/>
              </w:rPr>
              <w:t>76</w:t>
            </w:r>
            <w:r w:rsidR="0006393A">
              <w:rPr>
                <w:sz w:val="24"/>
                <w:szCs w:val="24"/>
              </w:rPr>
              <w:t>% +</w:t>
            </w:r>
          </w:p>
          <w:p w:rsidR="00766E4D" w:rsidRPr="00E83D99" w:rsidRDefault="00BB4E61" w:rsidP="00E83D99">
            <w:pPr>
              <w:rPr>
                <w:sz w:val="24"/>
                <w:szCs w:val="24"/>
              </w:rPr>
            </w:pPr>
            <w:r>
              <w:rPr>
                <w:sz w:val="24"/>
                <w:szCs w:val="24"/>
              </w:rPr>
              <w:t xml:space="preserve">KS2 – </w:t>
            </w:r>
            <w:r w:rsidR="0006393A">
              <w:rPr>
                <w:sz w:val="24"/>
                <w:szCs w:val="24"/>
              </w:rPr>
              <w:t xml:space="preserve">EXS </w:t>
            </w:r>
            <w:r w:rsidR="00474A21">
              <w:rPr>
                <w:sz w:val="24"/>
                <w:szCs w:val="24"/>
              </w:rPr>
              <w:t xml:space="preserve"> 78</w:t>
            </w:r>
            <w:r w:rsidR="0006393A">
              <w:rPr>
                <w:sz w:val="24"/>
                <w:szCs w:val="24"/>
              </w:rPr>
              <w:t>% +</w:t>
            </w:r>
          </w:p>
        </w:tc>
        <w:tc>
          <w:tcPr>
            <w:tcW w:w="3563" w:type="dxa"/>
          </w:tcPr>
          <w:p w:rsidR="004E6978" w:rsidRDefault="00A17A0E" w:rsidP="004E6978">
            <w:pPr>
              <w:jc w:val="center"/>
              <w:rPr>
                <w:b/>
                <w:sz w:val="28"/>
                <w:szCs w:val="28"/>
              </w:rPr>
            </w:pPr>
            <w:r w:rsidRPr="00A17A0E">
              <w:rPr>
                <w:b/>
                <w:sz w:val="28"/>
                <w:szCs w:val="28"/>
              </w:rPr>
              <w:t>Support</w:t>
            </w:r>
          </w:p>
          <w:p w:rsidR="00A17A0E" w:rsidRDefault="00A17A0E" w:rsidP="00A17A0E">
            <w:pPr>
              <w:rPr>
                <w:sz w:val="24"/>
                <w:szCs w:val="24"/>
              </w:rPr>
            </w:pPr>
            <w:r>
              <w:rPr>
                <w:sz w:val="24"/>
                <w:szCs w:val="24"/>
              </w:rPr>
              <w:t xml:space="preserve"> </w:t>
            </w:r>
          </w:p>
          <w:p w:rsidR="00766E4D" w:rsidRDefault="00766E4D" w:rsidP="00766E4D">
            <w:pPr>
              <w:rPr>
                <w:sz w:val="24"/>
                <w:szCs w:val="24"/>
              </w:rPr>
            </w:pPr>
            <w:r>
              <w:rPr>
                <w:sz w:val="24"/>
                <w:szCs w:val="24"/>
              </w:rPr>
              <w:t xml:space="preserve">Everyone has access to the </w:t>
            </w:r>
            <w:r w:rsidR="00BB4E61">
              <w:rPr>
                <w:sz w:val="24"/>
                <w:szCs w:val="24"/>
              </w:rPr>
              <w:t>Science</w:t>
            </w:r>
            <w:r>
              <w:rPr>
                <w:sz w:val="24"/>
                <w:szCs w:val="24"/>
              </w:rPr>
              <w:t xml:space="preserve"> National Curriculum with varying levels of support</w:t>
            </w:r>
          </w:p>
          <w:p w:rsidR="00766E4D" w:rsidRDefault="00766E4D" w:rsidP="00766E4D">
            <w:pPr>
              <w:rPr>
                <w:sz w:val="24"/>
                <w:szCs w:val="24"/>
              </w:rPr>
            </w:pPr>
          </w:p>
          <w:p w:rsidR="00766E4D" w:rsidRPr="00A17A0E" w:rsidRDefault="00885E8A" w:rsidP="00766E4D">
            <w:pPr>
              <w:rPr>
                <w:sz w:val="24"/>
                <w:szCs w:val="24"/>
              </w:rPr>
            </w:pPr>
            <w:r w:rsidRPr="00885E8A">
              <w:rPr>
                <w:sz w:val="24"/>
                <w:szCs w:val="24"/>
              </w:rPr>
              <w:t xml:space="preserve">A number of </w:t>
            </w:r>
            <w:r w:rsidR="00766E4D" w:rsidRPr="00885E8A">
              <w:rPr>
                <w:sz w:val="24"/>
                <w:szCs w:val="24"/>
              </w:rPr>
              <w:t>pupils have specific support and guidance taken from their EHCPs</w:t>
            </w:r>
          </w:p>
        </w:tc>
      </w:tr>
    </w:tbl>
    <w:p w:rsidR="004E6978" w:rsidRPr="004F2677" w:rsidRDefault="004E6978" w:rsidP="004E6978">
      <w:pPr>
        <w:rPr>
          <w:sz w:val="2"/>
          <w:szCs w:val="2"/>
        </w:rPr>
      </w:pPr>
    </w:p>
    <w:sectPr w:rsidR="004E6978" w:rsidRPr="004F2677" w:rsidSect="00E83D99">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6"/>
    <w:rsid w:val="0006393A"/>
    <w:rsid w:val="001525CE"/>
    <w:rsid w:val="00352C9F"/>
    <w:rsid w:val="003A3CD4"/>
    <w:rsid w:val="00474A21"/>
    <w:rsid w:val="004A04C8"/>
    <w:rsid w:val="004B750C"/>
    <w:rsid w:val="004E6978"/>
    <w:rsid w:val="004F2677"/>
    <w:rsid w:val="00564B4E"/>
    <w:rsid w:val="00600E39"/>
    <w:rsid w:val="0066298B"/>
    <w:rsid w:val="00737180"/>
    <w:rsid w:val="00766E4D"/>
    <w:rsid w:val="00837A59"/>
    <w:rsid w:val="00885E8A"/>
    <w:rsid w:val="009609F6"/>
    <w:rsid w:val="009871EA"/>
    <w:rsid w:val="00A17A0E"/>
    <w:rsid w:val="00AF6C83"/>
    <w:rsid w:val="00B73DF3"/>
    <w:rsid w:val="00BB4E61"/>
    <w:rsid w:val="00CB1F5C"/>
    <w:rsid w:val="00D347C8"/>
    <w:rsid w:val="00DD19AF"/>
    <w:rsid w:val="00E8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2E5F"/>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Chris Gibson</cp:lastModifiedBy>
  <cp:revision>5</cp:revision>
  <dcterms:created xsi:type="dcterms:W3CDTF">2023-10-12T17:25:00Z</dcterms:created>
  <dcterms:modified xsi:type="dcterms:W3CDTF">2024-03-26T09:18:00Z</dcterms:modified>
</cp:coreProperties>
</file>